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B1" w:rsidRDefault="00C92B7D" w:rsidP="004700B1">
      <w:pPr>
        <w:jc w:val="center"/>
        <w:rPr>
          <w:rFonts w:ascii="Comic Sans MS" w:hAnsi="Comic Sans MS"/>
          <w:b/>
          <w:bCs/>
          <w:i/>
          <w:iCs/>
          <w:sz w:val="28"/>
          <w:szCs w:val="28"/>
          <w:lang w:eastAsia="fr-FR"/>
        </w:rPr>
      </w:pPr>
      <w:bookmarkStart w:id="0" w:name="_GoBack"/>
      <w:bookmarkEnd w:id="0"/>
      <w:r>
        <w:rPr>
          <w:rFonts w:ascii="Comic Sans MS" w:hAnsi="Comic Sans MS"/>
          <w:b/>
          <w:bCs/>
          <w:sz w:val="28"/>
          <w:szCs w:val="28"/>
        </w:rPr>
        <w:t xml:space="preserve">  </w:t>
      </w:r>
      <w:r w:rsidR="004700B1">
        <w:rPr>
          <w:rFonts w:ascii="Comic Sans MS" w:hAnsi="Comic Sans MS"/>
          <w:b/>
          <w:bCs/>
          <w:sz w:val="28"/>
          <w:szCs w:val="28"/>
        </w:rPr>
        <w:t>NOTE AUX PARENTS</w:t>
      </w:r>
    </w:p>
    <w:p w:rsidR="004700B1" w:rsidRDefault="004700B1" w:rsidP="004700B1">
      <w:pPr>
        <w:rPr>
          <w:rFonts w:ascii="Comic Sans MS" w:hAnsi="Comic Sans MS"/>
          <w:b/>
          <w:bCs/>
          <w:sz w:val="24"/>
          <w:szCs w:val="24"/>
        </w:rPr>
      </w:pPr>
      <w:r w:rsidRPr="00775A50">
        <w:rPr>
          <w:rFonts w:ascii="Times New Roman" w:hAnsi="Times New Roman"/>
          <w:b/>
          <w:bCs/>
          <w:sz w:val="24"/>
          <w:szCs w:val="24"/>
          <w:u w:val="single"/>
        </w:rPr>
        <w:t>ENT &amp; PRONOTE</w:t>
      </w:r>
      <w:r>
        <w:rPr>
          <w:rFonts w:ascii="Comic Sans MS" w:hAnsi="Comic Sans MS"/>
          <w:b/>
          <w:bCs/>
          <w:sz w:val="24"/>
          <w:szCs w:val="24"/>
        </w:rPr>
        <w:t> :</w:t>
      </w:r>
    </w:p>
    <w:p w:rsidR="004700B1" w:rsidRPr="00775A50" w:rsidRDefault="004700B1" w:rsidP="009D0636">
      <w:pPr>
        <w:jc w:val="both"/>
        <w:rPr>
          <w:rFonts w:ascii="Times New Roman" w:hAnsi="Times New Roman"/>
        </w:rPr>
      </w:pPr>
      <w:r w:rsidRPr="00775A50">
        <w:rPr>
          <w:rFonts w:ascii="Times New Roman" w:hAnsi="Times New Roman"/>
        </w:rPr>
        <w:t>Le Lycée Branly met à votre disposition différents services et outils de suivi de scolarité.</w:t>
      </w:r>
    </w:p>
    <w:p w:rsidR="004700B1" w:rsidRPr="00775A50" w:rsidRDefault="004700B1" w:rsidP="009D0636">
      <w:pPr>
        <w:jc w:val="both"/>
        <w:rPr>
          <w:rFonts w:ascii="Times New Roman" w:hAnsi="Times New Roman"/>
        </w:rPr>
      </w:pPr>
      <w:r w:rsidRPr="00775A50">
        <w:rPr>
          <w:rFonts w:ascii="Times New Roman" w:hAnsi="Times New Roman"/>
        </w:rPr>
        <w:t xml:space="preserve">L’accès à ces services se fait par l’ENT. </w:t>
      </w:r>
      <w:hyperlink r:id="rId8" w:history="1">
        <w:r w:rsidRPr="00775A50">
          <w:rPr>
            <w:rStyle w:val="Lienhypertexte"/>
            <w:rFonts w:ascii="Times New Roman" w:hAnsi="Times New Roman"/>
          </w:rPr>
          <w:t>https://edouard-branly.ent.auvergnerhonealpes.fr/</w:t>
        </w:r>
      </w:hyperlink>
    </w:p>
    <w:p w:rsidR="004700B1" w:rsidRPr="00775A50" w:rsidRDefault="004700B1" w:rsidP="009D0636">
      <w:pPr>
        <w:jc w:val="both"/>
        <w:rPr>
          <w:rFonts w:ascii="Times New Roman" w:hAnsi="Times New Roman"/>
          <w:color w:val="000000" w:themeColor="text1"/>
        </w:rPr>
      </w:pPr>
      <w:r w:rsidRPr="00775A50">
        <w:rPr>
          <w:rFonts w:ascii="Times New Roman" w:hAnsi="Times New Roman"/>
        </w:rPr>
        <w:t xml:space="preserve">Vous recevrez les identifiants permettant de vous y connecter dès la rentrée, lors des réunions d’informations parents /professeurs </w:t>
      </w:r>
      <w:r w:rsidRPr="00775A50">
        <w:rPr>
          <w:rFonts w:ascii="Times New Roman" w:hAnsi="Times New Roman"/>
          <w:color w:val="000000" w:themeColor="text1"/>
        </w:rPr>
        <w:t>de septembre (il existe un code pour l’élève et un code pour chaque parent).</w:t>
      </w:r>
    </w:p>
    <w:p w:rsidR="004700B1" w:rsidRPr="00775A50" w:rsidRDefault="004700B1" w:rsidP="009D0636">
      <w:pPr>
        <w:jc w:val="both"/>
        <w:rPr>
          <w:rFonts w:ascii="Times New Roman" w:hAnsi="Times New Roman"/>
        </w:rPr>
      </w:pPr>
      <w:r w:rsidRPr="00775A50">
        <w:rPr>
          <w:rFonts w:ascii="Times New Roman" w:hAnsi="Times New Roman"/>
        </w:rPr>
        <w:t xml:space="preserve">Pour les élèves déjà inscrits au lycée, les anciens </w:t>
      </w:r>
      <w:r w:rsidRPr="00775A50">
        <w:rPr>
          <w:rFonts w:ascii="Times New Roman" w:hAnsi="Times New Roman"/>
          <w:color w:val="000000" w:themeColor="text1"/>
        </w:rPr>
        <w:t xml:space="preserve">codes (élèves et parents) </w:t>
      </w:r>
      <w:r w:rsidRPr="00775A50">
        <w:rPr>
          <w:rFonts w:ascii="Times New Roman" w:hAnsi="Times New Roman"/>
        </w:rPr>
        <w:t>sont conservés.</w:t>
      </w:r>
    </w:p>
    <w:p w:rsidR="004700B1" w:rsidRPr="00775A50" w:rsidRDefault="004700B1" w:rsidP="009D0636">
      <w:pPr>
        <w:jc w:val="both"/>
        <w:rPr>
          <w:rFonts w:ascii="Times New Roman" w:hAnsi="Times New Roman"/>
        </w:rPr>
      </w:pPr>
      <w:r w:rsidRPr="00775A50">
        <w:rPr>
          <w:rFonts w:ascii="Times New Roman" w:hAnsi="Times New Roman"/>
        </w:rPr>
        <w:t>L’ENT permet d’avoir accès à un service de messagerie et à différentes ressources numériques (ressources et documents mis à disposition par les enseignants, manuels numériques, ressources diverses)</w:t>
      </w:r>
    </w:p>
    <w:p w:rsidR="004700B1" w:rsidRPr="00775A50" w:rsidRDefault="004700B1" w:rsidP="009D0636">
      <w:pPr>
        <w:jc w:val="both"/>
        <w:rPr>
          <w:rFonts w:ascii="Times New Roman" w:hAnsi="Times New Roman"/>
        </w:rPr>
      </w:pPr>
      <w:r w:rsidRPr="00775A50">
        <w:rPr>
          <w:rFonts w:ascii="Times New Roman" w:hAnsi="Times New Roman"/>
        </w:rPr>
        <w:t>L’accès à PRONOTE se fait par fédération d’identité avec l’ENT, ce qui veut donc dire qu’il n’y a pas de codes d’accès direct à Pronote.</w:t>
      </w:r>
    </w:p>
    <w:p w:rsidR="004700B1" w:rsidRPr="00775A50" w:rsidRDefault="004700B1" w:rsidP="009D0636">
      <w:pPr>
        <w:jc w:val="both"/>
        <w:rPr>
          <w:rFonts w:ascii="Times New Roman" w:hAnsi="Times New Roman"/>
        </w:rPr>
      </w:pPr>
      <w:r w:rsidRPr="00775A50">
        <w:rPr>
          <w:rFonts w:ascii="Times New Roman" w:hAnsi="Times New Roman"/>
        </w:rPr>
        <w:t>Pronote permet à chaque famille et élève :</w:t>
      </w:r>
    </w:p>
    <w:p w:rsidR="004700B1" w:rsidRPr="00775A50" w:rsidRDefault="004700B1" w:rsidP="009D0636">
      <w:pPr>
        <w:jc w:val="both"/>
        <w:rPr>
          <w:rFonts w:ascii="Times New Roman" w:hAnsi="Times New Roman"/>
        </w:rPr>
      </w:pPr>
      <w:r w:rsidRPr="00775A50">
        <w:rPr>
          <w:rFonts w:ascii="Times New Roman" w:hAnsi="Times New Roman"/>
        </w:rPr>
        <w:t>-D’effectuer le suivi de la scolarité :</w:t>
      </w:r>
    </w:p>
    <w:p w:rsidR="004700B1" w:rsidRDefault="004700B1" w:rsidP="009D0636">
      <w:pPr>
        <w:ind w:left="1419"/>
        <w:jc w:val="both"/>
        <w:rPr>
          <w:rFonts w:ascii="Times New Roman" w:hAnsi="Times New Roman"/>
        </w:rPr>
      </w:pPr>
      <w:r w:rsidRPr="00775A50">
        <w:rPr>
          <w:rFonts w:ascii="Times New Roman" w:hAnsi="Times New Roman"/>
        </w:rPr>
        <w:t>- retards, absences, punitions, cahier de text</w:t>
      </w:r>
      <w:r w:rsidR="0030268B">
        <w:rPr>
          <w:rFonts w:ascii="Times New Roman" w:hAnsi="Times New Roman"/>
        </w:rPr>
        <w:t>es et travaux donnés aux élèves</w:t>
      </w:r>
      <w:r w:rsidRPr="00775A50">
        <w:rPr>
          <w:rFonts w:ascii="Times New Roman" w:hAnsi="Times New Roman"/>
        </w:rPr>
        <w:t xml:space="preserve">  </w:t>
      </w:r>
    </w:p>
    <w:p w:rsidR="00460E54" w:rsidRPr="00775A50" w:rsidRDefault="004700B1" w:rsidP="0087324E">
      <w:pPr>
        <w:ind w:left="1419"/>
        <w:jc w:val="both"/>
        <w:rPr>
          <w:rFonts w:ascii="Times New Roman" w:hAnsi="Times New Roman"/>
        </w:rPr>
      </w:pPr>
      <w:r w:rsidRPr="00775A50">
        <w:rPr>
          <w:rFonts w:ascii="Times New Roman" w:hAnsi="Times New Roman"/>
        </w:rPr>
        <w:t xml:space="preserve">- échanges avec les professeurs, changements d‘emplois du temps </w:t>
      </w:r>
    </w:p>
    <w:p w:rsidR="00460E54" w:rsidRPr="00775A50" w:rsidRDefault="00460E54" w:rsidP="00460E54">
      <w:pPr>
        <w:jc w:val="both"/>
        <w:rPr>
          <w:rFonts w:ascii="Times New Roman" w:hAnsi="Times New Roman"/>
        </w:rPr>
      </w:pPr>
      <w:r>
        <w:rPr>
          <w:rFonts w:ascii="Times New Roman" w:hAnsi="Times New Roman"/>
        </w:rPr>
        <w:t xml:space="preserve">- De justifier les absences pour </w:t>
      </w:r>
      <w:r w:rsidR="008F5915">
        <w:rPr>
          <w:rFonts w:ascii="Times New Roman" w:hAnsi="Times New Roman"/>
        </w:rPr>
        <w:t xml:space="preserve">les élèves de </w:t>
      </w:r>
      <w:r>
        <w:rPr>
          <w:rFonts w:ascii="Times New Roman" w:hAnsi="Times New Roman"/>
        </w:rPr>
        <w:t>terminale générale et technologique (uniquement pour les responsables légaux)</w:t>
      </w:r>
    </w:p>
    <w:p w:rsidR="004700B1" w:rsidRPr="00775A50" w:rsidRDefault="0065112A" w:rsidP="009D0636">
      <w:pPr>
        <w:jc w:val="both"/>
        <w:rPr>
          <w:rFonts w:ascii="Times New Roman" w:eastAsia="Times New Roman" w:hAnsi="Times New Roman"/>
        </w:rPr>
      </w:pPr>
      <w:r w:rsidRPr="00775A50">
        <w:rPr>
          <w:rFonts w:ascii="Times New Roman" w:eastAsia="Times New Roman" w:hAnsi="Times New Roman"/>
        </w:rPr>
        <w:t xml:space="preserve"> </w:t>
      </w:r>
      <w:r w:rsidR="004700B1" w:rsidRPr="00775A50">
        <w:rPr>
          <w:rFonts w:ascii="Times New Roman" w:eastAsia="Times New Roman" w:hAnsi="Times New Roman"/>
        </w:rPr>
        <w:t xml:space="preserve">-De consulter et </w:t>
      </w:r>
      <w:r w:rsidRPr="00775A50">
        <w:rPr>
          <w:rFonts w:ascii="Times New Roman" w:eastAsia="Times New Roman" w:hAnsi="Times New Roman"/>
          <w:color w:val="000000" w:themeColor="text1"/>
        </w:rPr>
        <w:t>télécharger</w:t>
      </w:r>
      <w:r w:rsidRPr="00775A50">
        <w:rPr>
          <w:rFonts w:ascii="Times New Roman" w:eastAsia="Times New Roman" w:hAnsi="Times New Roman"/>
          <w:color w:val="0000FF"/>
        </w:rPr>
        <w:t xml:space="preserve"> </w:t>
      </w:r>
      <w:r w:rsidRPr="00775A50">
        <w:rPr>
          <w:rFonts w:ascii="Times New Roman" w:eastAsia="Times New Roman" w:hAnsi="Times New Roman"/>
        </w:rPr>
        <w:t xml:space="preserve">les bulletins trimestriels qui ne seront pas envoyés par courrier </w:t>
      </w:r>
      <w:r w:rsidR="00921878" w:rsidRPr="00775A50">
        <w:rPr>
          <w:rFonts w:ascii="Times New Roman" w:eastAsia="Times New Roman" w:hAnsi="Times New Roman"/>
        </w:rPr>
        <w:t>(sauf</w:t>
      </w:r>
      <w:r w:rsidRPr="00775A50">
        <w:rPr>
          <w:rFonts w:ascii="Times New Roman" w:eastAsia="Times New Roman" w:hAnsi="Times New Roman"/>
        </w:rPr>
        <w:t xml:space="preserve"> demande écrite des </w:t>
      </w:r>
      <w:r w:rsidR="00921878" w:rsidRPr="00775A50">
        <w:rPr>
          <w:rFonts w:ascii="Times New Roman" w:eastAsia="Times New Roman" w:hAnsi="Times New Roman"/>
        </w:rPr>
        <w:t>parents)</w:t>
      </w:r>
      <w:r w:rsidRPr="00775A50">
        <w:rPr>
          <w:rFonts w:ascii="Times New Roman" w:eastAsia="Times New Roman" w:hAnsi="Times New Roman"/>
        </w:rPr>
        <w:t xml:space="preserve"> </w:t>
      </w:r>
    </w:p>
    <w:p w:rsidR="004700B1" w:rsidRPr="00775A50" w:rsidRDefault="0065112A" w:rsidP="009D0636">
      <w:pPr>
        <w:jc w:val="both"/>
        <w:rPr>
          <w:rFonts w:ascii="Times New Roman" w:eastAsia="Times New Roman" w:hAnsi="Times New Roman"/>
          <w:color w:val="000000" w:themeColor="text1"/>
        </w:rPr>
      </w:pPr>
      <w:r w:rsidRPr="00775A50">
        <w:rPr>
          <w:rFonts w:ascii="Times New Roman" w:eastAsia="Times New Roman" w:hAnsi="Times New Roman"/>
        </w:rPr>
        <w:t>-</w:t>
      </w:r>
      <w:r w:rsidR="004700B1" w:rsidRPr="00775A50">
        <w:rPr>
          <w:rFonts w:ascii="Times New Roman" w:eastAsia="Times New Roman" w:hAnsi="Times New Roman"/>
          <w:color w:val="0000FF"/>
        </w:rPr>
        <w:t>-</w:t>
      </w:r>
      <w:r w:rsidR="004700B1" w:rsidRPr="00775A50">
        <w:rPr>
          <w:rFonts w:ascii="Times New Roman" w:eastAsia="Times New Roman" w:hAnsi="Times New Roman"/>
          <w:color w:val="000000" w:themeColor="text1"/>
        </w:rPr>
        <w:t xml:space="preserve">De télécharger les certificats de scolarité.   </w:t>
      </w:r>
    </w:p>
    <w:p w:rsidR="0065112A" w:rsidRPr="00775A50" w:rsidRDefault="0065112A" w:rsidP="009D0636">
      <w:pPr>
        <w:jc w:val="both"/>
        <w:rPr>
          <w:rFonts w:ascii="Times New Roman" w:eastAsia="Times New Roman" w:hAnsi="Times New Roman"/>
        </w:rPr>
      </w:pPr>
      <w:r w:rsidRPr="00775A50">
        <w:rPr>
          <w:rFonts w:ascii="Times New Roman" w:eastAsia="Times New Roman" w:hAnsi="Times New Roman"/>
          <w:color w:val="000000" w:themeColor="text1"/>
        </w:rPr>
        <w:t xml:space="preserve">- D’accéder à un </w:t>
      </w:r>
      <w:r w:rsidR="00FA5392" w:rsidRPr="00775A50">
        <w:rPr>
          <w:rFonts w:ascii="Times New Roman" w:eastAsia="Times New Roman" w:hAnsi="Times New Roman"/>
          <w:color w:val="000000" w:themeColor="text1"/>
        </w:rPr>
        <w:t>module de</w:t>
      </w:r>
      <w:r w:rsidR="00335D9D" w:rsidRPr="00775A50">
        <w:rPr>
          <w:rFonts w:ascii="Times New Roman" w:eastAsia="Times New Roman" w:hAnsi="Times New Roman"/>
          <w:color w:val="000000" w:themeColor="text1"/>
        </w:rPr>
        <w:t xml:space="preserve"> paiement en ligne </w:t>
      </w:r>
      <w:r w:rsidRPr="00775A50">
        <w:rPr>
          <w:rFonts w:ascii="Times New Roman" w:eastAsia="Times New Roman" w:hAnsi="Times New Roman"/>
          <w:color w:val="000000" w:themeColor="text1"/>
        </w:rPr>
        <w:t xml:space="preserve">pour le règlement des repas par carte </w:t>
      </w:r>
      <w:r w:rsidR="008A1C3D" w:rsidRPr="00775A50">
        <w:rPr>
          <w:rFonts w:ascii="Times New Roman" w:eastAsia="Times New Roman" w:hAnsi="Times New Roman"/>
          <w:color w:val="000000" w:themeColor="text1"/>
        </w:rPr>
        <w:t>bancaire</w:t>
      </w:r>
      <w:r w:rsidR="00335D9D" w:rsidRPr="00775A50">
        <w:rPr>
          <w:rFonts w:ascii="Times New Roman" w:eastAsia="Times New Roman" w:hAnsi="Times New Roman"/>
          <w:color w:val="000000" w:themeColor="text1"/>
        </w:rPr>
        <w:t xml:space="preserve"> (module « service établissement puis restauration ») </w:t>
      </w:r>
    </w:p>
    <w:p w:rsidR="004700B1" w:rsidRPr="00775A50" w:rsidRDefault="004700B1" w:rsidP="009D0636">
      <w:pPr>
        <w:jc w:val="both"/>
        <w:rPr>
          <w:rFonts w:ascii="Times New Roman" w:eastAsia="Times New Roman" w:hAnsi="Times New Roman"/>
        </w:rPr>
      </w:pPr>
      <w:r w:rsidRPr="00775A50">
        <w:rPr>
          <w:rFonts w:ascii="Times New Roman" w:eastAsia="Times New Roman" w:hAnsi="Times New Roman"/>
          <w:color w:val="0000FF"/>
        </w:rPr>
        <w:t>-</w:t>
      </w:r>
      <w:r w:rsidRPr="00775A50">
        <w:rPr>
          <w:rFonts w:ascii="Times New Roman" w:eastAsia="Times New Roman" w:hAnsi="Times New Roman"/>
          <w:color w:val="000000" w:themeColor="text1"/>
        </w:rPr>
        <w:t>De recevoir</w:t>
      </w:r>
      <w:r w:rsidRPr="00775A50">
        <w:rPr>
          <w:rFonts w:ascii="Times New Roman" w:eastAsia="Times New Roman" w:hAnsi="Times New Roman"/>
          <w:color w:val="000000" w:themeColor="text1"/>
          <w14:textOutline w14:w="9207" w14:cap="flat" w14:cmpd="sng" w14:algn="ctr">
            <w14:solidFill>
              <w14:schemeClr w14:val="accent1">
                <w14:lumMod w14:val="75000"/>
              </w14:schemeClr>
            </w14:solidFill>
            <w14:prstDash w14:val="solid"/>
            <w14:round/>
          </w14:textOutline>
        </w:rPr>
        <w:t xml:space="preserve"> </w:t>
      </w:r>
      <w:r w:rsidRPr="00775A50">
        <w:rPr>
          <w:rFonts w:ascii="Times New Roman" w:eastAsia="Times New Roman" w:hAnsi="Times New Roman"/>
        </w:rPr>
        <w:t>des informations de la direction (papillon à droite de l’onglet assistan</w:t>
      </w:r>
      <w:r w:rsidR="0065112A" w:rsidRPr="00775A50">
        <w:rPr>
          <w:rFonts w:ascii="Times New Roman" w:eastAsia="Times New Roman" w:hAnsi="Times New Roman"/>
        </w:rPr>
        <w:t>ce) </w:t>
      </w:r>
    </w:p>
    <w:p w:rsidR="004700B1" w:rsidRPr="00775A50" w:rsidRDefault="004700B1" w:rsidP="009D0636">
      <w:pPr>
        <w:pStyle w:val="Paragraphedeliste"/>
        <w:ind w:left="15"/>
        <w:jc w:val="both"/>
        <w:rPr>
          <w:rFonts w:ascii="Times New Roman" w:hAnsi="Times New Roman"/>
        </w:rPr>
      </w:pPr>
    </w:p>
    <w:p w:rsidR="00A14A27" w:rsidRPr="00775A50" w:rsidRDefault="0065112A" w:rsidP="009D0636">
      <w:pPr>
        <w:ind w:left="3"/>
        <w:jc w:val="both"/>
        <w:rPr>
          <w:rFonts w:ascii="Times New Roman" w:hAnsi="Times New Roman"/>
          <w:color w:val="000000" w:themeColor="text1"/>
        </w:rPr>
      </w:pPr>
      <w:r w:rsidRPr="00775A50">
        <w:rPr>
          <w:rFonts w:ascii="Times New Roman" w:hAnsi="Times New Roman"/>
          <w:color w:val="000000" w:themeColor="text1"/>
        </w:rPr>
        <w:t xml:space="preserve">Il est </w:t>
      </w:r>
      <w:r w:rsidRPr="00775A50">
        <w:rPr>
          <w:rFonts w:ascii="Times New Roman" w:hAnsi="Times New Roman"/>
          <w:b/>
          <w:caps/>
          <w:color w:val="000000" w:themeColor="text1"/>
        </w:rPr>
        <w:t>obligatoire</w:t>
      </w:r>
      <w:r w:rsidRPr="00775A50">
        <w:rPr>
          <w:rFonts w:ascii="Times New Roman" w:hAnsi="Times New Roman"/>
          <w:color w:val="000000" w:themeColor="text1"/>
        </w:rPr>
        <w:t xml:space="preserve"> </w:t>
      </w:r>
      <w:r w:rsidR="004700B1" w:rsidRPr="00775A50">
        <w:rPr>
          <w:rFonts w:ascii="Times New Roman" w:hAnsi="Times New Roman"/>
          <w:color w:val="000000" w:themeColor="text1"/>
        </w:rPr>
        <w:t xml:space="preserve">que nous disposions </w:t>
      </w:r>
      <w:r w:rsidR="00775A50" w:rsidRPr="00775A50">
        <w:rPr>
          <w:rFonts w:ascii="Times New Roman" w:hAnsi="Times New Roman"/>
          <w:color w:val="000000" w:themeColor="text1"/>
        </w:rPr>
        <w:t>d’une adresse</w:t>
      </w:r>
      <w:r w:rsidR="004700B1" w:rsidRPr="00775A50">
        <w:rPr>
          <w:rFonts w:ascii="Times New Roman" w:hAnsi="Times New Roman"/>
          <w:b/>
          <w:bCs/>
          <w:color w:val="000000" w:themeColor="text1"/>
        </w:rPr>
        <w:t xml:space="preserve"> email</w:t>
      </w:r>
      <w:r w:rsidR="004700B1" w:rsidRPr="00775A50">
        <w:rPr>
          <w:rFonts w:ascii="Times New Roman" w:hAnsi="Times New Roman"/>
          <w:color w:val="000000" w:themeColor="text1"/>
        </w:rPr>
        <w:t> </w:t>
      </w:r>
      <w:r w:rsidR="00A14A27" w:rsidRPr="00775A50">
        <w:rPr>
          <w:rFonts w:ascii="Times New Roman" w:hAnsi="Times New Roman"/>
          <w:color w:val="000000" w:themeColor="text1"/>
        </w:rPr>
        <w:t xml:space="preserve">pour chaque utilisateur </w:t>
      </w:r>
      <w:r w:rsidR="00A14A27" w:rsidRPr="00775A50">
        <w:rPr>
          <w:rFonts w:ascii="Times New Roman" w:hAnsi="Times New Roman"/>
          <w:b/>
          <w:color w:val="000000" w:themeColor="text1"/>
        </w:rPr>
        <w:t>élève</w:t>
      </w:r>
      <w:r w:rsidR="00A14A27" w:rsidRPr="00775A50">
        <w:rPr>
          <w:rFonts w:ascii="Times New Roman" w:hAnsi="Times New Roman"/>
          <w:color w:val="000000" w:themeColor="text1"/>
        </w:rPr>
        <w:t xml:space="preserve">, </w:t>
      </w:r>
      <w:r w:rsidR="00A14A27" w:rsidRPr="00775A50">
        <w:rPr>
          <w:rFonts w:ascii="Times New Roman" w:hAnsi="Times New Roman"/>
          <w:b/>
          <w:color w:val="000000" w:themeColor="text1"/>
        </w:rPr>
        <w:t>parent1</w:t>
      </w:r>
      <w:r w:rsidR="00A14A27" w:rsidRPr="00775A50">
        <w:rPr>
          <w:rFonts w:ascii="Times New Roman" w:hAnsi="Times New Roman"/>
          <w:color w:val="000000" w:themeColor="text1"/>
        </w:rPr>
        <w:t xml:space="preserve"> et </w:t>
      </w:r>
      <w:r w:rsidR="00A14A27" w:rsidRPr="00775A50">
        <w:rPr>
          <w:rFonts w:ascii="Times New Roman" w:hAnsi="Times New Roman"/>
          <w:b/>
          <w:color w:val="000000" w:themeColor="text1"/>
        </w:rPr>
        <w:t>parent2</w:t>
      </w:r>
      <w:r w:rsidR="00A14A27" w:rsidRPr="00775A50">
        <w:rPr>
          <w:rFonts w:ascii="Times New Roman" w:hAnsi="Times New Roman"/>
          <w:color w:val="000000" w:themeColor="text1"/>
        </w:rPr>
        <w:t>. Rien n’impose qu’elles soient différentes, mais elles doivent être renseignées pour chaque compte, sans quoi, la récupération de votre mot de passe ne pourra pas se faire automatiquement.</w:t>
      </w:r>
    </w:p>
    <w:p w:rsidR="004700B1" w:rsidRPr="00775A50" w:rsidRDefault="00A14A27" w:rsidP="009D0636">
      <w:pPr>
        <w:ind w:left="3"/>
        <w:jc w:val="both"/>
        <w:rPr>
          <w:rFonts w:ascii="Times New Roman" w:hAnsi="Times New Roman"/>
          <w:color w:val="000000" w:themeColor="text1"/>
        </w:rPr>
      </w:pPr>
      <w:r w:rsidRPr="00775A50">
        <w:rPr>
          <w:rFonts w:ascii="Times New Roman" w:hAnsi="Times New Roman"/>
          <w:color w:val="000000" w:themeColor="text1"/>
        </w:rPr>
        <w:t>Une fois connecté à Pronote, il est possible de paramétrer l’application mobile.</w:t>
      </w:r>
    </w:p>
    <w:p w:rsidR="004700B1" w:rsidRPr="00775A50" w:rsidRDefault="004700B1" w:rsidP="009D0636">
      <w:pPr>
        <w:jc w:val="both"/>
        <w:rPr>
          <w:rFonts w:ascii="Times New Roman" w:hAnsi="Times New Roman"/>
        </w:rPr>
      </w:pPr>
      <w:r w:rsidRPr="00775A50">
        <w:rPr>
          <w:rFonts w:ascii="Times New Roman" w:hAnsi="Times New Roman"/>
          <w:color w:val="000000" w:themeColor="text1"/>
        </w:rPr>
        <w:t>Pour vos problèmes de connexion ou d’utilisation de l’ENT et/ou PRONOTE, nos référents numériques assurent une assistance à l’adresse</w:t>
      </w:r>
      <w:r w:rsidRPr="00775A50">
        <w:rPr>
          <w:rFonts w:ascii="Times New Roman" w:hAnsi="Times New Roman"/>
          <w:color w:val="0000FF"/>
        </w:rPr>
        <w:t xml:space="preserve"> </w:t>
      </w:r>
      <w:hyperlink r:id="rId9" w:tgtFrame="_blank" w:history="1">
        <w:r w:rsidRPr="00775A50">
          <w:rPr>
            <w:rStyle w:val="Lienhypertexte"/>
            <w:rFonts w:ascii="Times New Roman" w:hAnsi="Times New Roman"/>
          </w:rPr>
          <w:t>assistance@lyceebranly.com</w:t>
        </w:r>
      </w:hyperlink>
    </w:p>
    <w:p w:rsidR="003C3653" w:rsidRPr="00775A50" w:rsidRDefault="003C3653" w:rsidP="00697BAE">
      <w:pPr>
        <w:jc w:val="both"/>
        <w:rPr>
          <w:rFonts w:ascii="Times New Roman" w:hAnsi="Times New Roman"/>
          <w:color w:val="0000FF"/>
        </w:rPr>
      </w:pPr>
    </w:p>
    <w:p w:rsidR="00DF3333" w:rsidRPr="00DF3333" w:rsidRDefault="00DF3333" w:rsidP="00697BAE">
      <w:pPr>
        <w:jc w:val="both"/>
        <w:rPr>
          <w:rFonts w:ascii="Times New Roman" w:hAnsi="Times New Roman"/>
          <w:bCs/>
        </w:rPr>
      </w:pPr>
    </w:p>
    <w:p w:rsidR="00697BAE" w:rsidRDefault="00697BAE" w:rsidP="00697BAE">
      <w:pPr>
        <w:jc w:val="both"/>
        <w:rPr>
          <w:rFonts w:ascii="Times New Roman" w:hAnsi="Times New Roman"/>
          <w:b/>
          <w:bCs/>
          <w:sz w:val="24"/>
          <w:szCs w:val="24"/>
          <w:u w:val="single"/>
        </w:rPr>
      </w:pPr>
      <w:r w:rsidRPr="00775A50">
        <w:rPr>
          <w:rFonts w:ascii="Times New Roman" w:hAnsi="Times New Roman"/>
          <w:b/>
          <w:bCs/>
          <w:sz w:val="24"/>
          <w:szCs w:val="24"/>
          <w:u w:val="single"/>
        </w:rPr>
        <w:t>PASS’REGION</w:t>
      </w:r>
      <w:r w:rsidR="001339D2" w:rsidRPr="00775A50">
        <w:rPr>
          <w:rFonts w:ascii="Times New Roman" w:hAnsi="Times New Roman"/>
          <w:b/>
          <w:bCs/>
          <w:sz w:val="24"/>
          <w:szCs w:val="24"/>
          <w:u w:val="single"/>
        </w:rPr>
        <w:t> :</w:t>
      </w:r>
      <w:r w:rsidR="00340885" w:rsidRPr="00775A50">
        <w:rPr>
          <w:rFonts w:ascii="Times New Roman" w:hAnsi="Times New Roman"/>
          <w:b/>
          <w:bCs/>
          <w:sz w:val="24"/>
          <w:szCs w:val="24"/>
          <w:u w:val="single"/>
        </w:rPr>
        <w:t xml:space="preserve"> </w:t>
      </w:r>
      <w:r w:rsidR="00FD227D" w:rsidRPr="00775A50">
        <w:rPr>
          <w:rFonts w:ascii="Times New Roman" w:hAnsi="Times New Roman"/>
          <w:b/>
          <w:bCs/>
          <w:sz w:val="24"/>
          <w:szCs w:val="24"/>
          <w:u w:val="single"/>
        </w:rPr>
        <w:t>OBLIGATOIRE POUR LES LYCEENS ET LES ETUDIANTS</w:t>
      </w:r>
    </w:p>
    <w:p w:rsidR="00C518C5" w:rsidRDefault="00C518C5" w:rsidP="00697BAE">
      <w:pPr>
        <w:jc w:val="both"/>
        <w:rPr>
          <w:rFonts w:ascii="Times New Roman" w:hAnsi="Times New Roman"/>
          <w:b/>
          <w:bCs/>
          <w:sz w:val="24"/>
          <w:szCs w:val="24"/>
          <w:u w:val="single"/>
        </w:rPr>
      </w:pPr>
    </w:p>
    <w:p w:rsidR="00C518C5" w:rsidRPr="00C518C5" w:rsidRDefault="00C518C5" w:rsidP="009D0636">
      <w:pPr>
        <w:jc w:val="both"/>
        <w:rPr>
          <w:rFonts w:ascii="Times New Roman" w:hAnsi="Times New Roman"/>
          <w:b/>
          <w:bCs/>
          <w:sz w:val="24"/>
          <w:szCs w:val="24"/>
        </w:rPr>
      </w:pPr>
      <w:r w:rsidRPr="00C518C5">
        <w:rPr>
          <w:rFonts w:ascii="Times New Roman" w:hAnsi="Times New Roman"/>
          <w:b/>
          <w:bCs/>
          <w:sz w:val="24"/>
          <w:szCs w:val="24"/>
        </w:rPr>
        <w:t>Afin de permettre le bon déroulement de la distribution des manuels scolaires, à la rentrée, les élèves doivent avoir obligatoirement leur Pass Région (</w:t>
      </w:r>
      <w:r w:rsidR="00160625">
        <w:rPr>
          <w:rFonts w:ascii="Times New Roman" w:hAnsi="Times New Roman"/>
          <w:b/>
          <w:bCs/>
          <w:sz w:val="24"/>
          <w:szCs w:val="24"/>
        </w:rPr>
        <w:t xml:space="preserve">qui </w:t>
      </w:r>
      <w:r w:rsidRPr="00C518C5">
        <w:rPr>
          <w:rFonts w:ascii="Times New Roman" w:hAnsi="Times New Roman"/>
          <w:b/>
          <w:bCs/>
          <w:sz w:val="24"/>
          <w:szCs w:val="24"/>
        </w:rPr>
        <w:t>sert égal</w:t>
      </w:r>
      <w:r>
        <w:rPr>
          <w:rFonts w:ascii="Times New Roman" w:hAnsi="Times New Roman"/>
          <w:b/>
          <w:bCs/>
          <w:sz w:val="24"/>
          <w:szCs w:val="24"/>
        </w:rPr>
        <w:t xml:space="preserve">ement de badge pour accéder au </w:t>
      </w:r>
      <w:r w:rsidRPr="00C518C5">
        <w:rPr>
          <w:rFonts w:ascii="Times New Roman" w:hAnsi="Times New Roman"/>
          <w:b/>
          <w:bCs/>
          <w:sz w:val="24"/>
          <w:szCs w:val="24"/>
        </w:rPr>
        <w:t>lycée et valider les repas pris au restaurant scolaire)</w:t>
      </w:r>
      <w:r>
        <w:rPr>
          <w:rFonts w:ascii="Times New Roman" w:hAnsi="Times New Roman"/>
          <w:b/>
          <w:bCs/>
          <w:sz w:val="24"/>
          <w:szCs w:val="24"/>
        </w:rPr>
        <w:t>.</w:t>
      </w:r>
    </w:p>
    <w:p w:rsidR="008C26F7" w:rsidRDefault="00697BAE" w:rsidP="009D0636">
      <w:pPr>
        <w:jc w:val="both"/>
        <w:rPr>
          <w:rFonts w:ascii="Times New Roman" w:hAnsi="Times New Roman"/>
        </w:rPr>
      </w:pPr>
      <w:r w:rsidRPr="00775A50">
        <w:rPr>
          <w:rFonts w:ascii="Times New Roman" w:hAnsi="Times New Roman"/>
        </w:rPr>
        <w:t xml:space="preserve">Pour les élèves </w:t>
      </w:r>
      <w:r w:rsidR="00C518C5">
        <w:rPr>
          <w:rFonts w:ascii="Times New Roman" w:hAnsi="Times New Roman"/>
        </w:rPr>
        <w:t xml:space="preserve">du lycée Branly </w:t>
      </w:r>
      <w:r w:rsidRPr="00775A50">
        <w:rPr>
          <w:rFonts w:ascii="Times New Roman" w:hAnsi="Times New Roman"/>
        </w:rPr>
        <w:t xml:space="preserve">le possédant déjà, vous devez obligatoirement le conserver pour la rentrée scolaire </w:t>
      </w:r>
      <w:r w:rsidR="00854B74" w:rsidRPr="00775A50">
        <w:rPr>
          <w:rFonts w:ascii="Times New Roman" w:hAnsi="Times New Roman"/>
        </w:rPr>
        <w:t>20</w:t>
      </w:r>
      <w:r w:rsidR="0065112A" w:rsidRPr="00775A50">
        <w:rPr>
          <w:rFonts w:ascii="Times New Roman" w:hAnsi="Times New Roman"/>
        </w:rPr>
        <w:t>2</w:t>
      </w:r>
      <w:r w:rsidR="005F4D1B">
        <w:rPr>
          <w:rFonts w:ascii="Times New Roman" w:hAnsi="Times New Roman"/>
        </w:rPr>
        <w:t>4</w:t>
      </w:r>
      <w:r w:rsidR="00854B74" w:rsidRPr="00775A50">
        <w:rPr>
          <w:rFonts w:ascii="Times New Roman" w:hAnsi="Times New Roman"/>
        </w:rPr>
        <w:t>/202</w:t>
      </w:r>
      <w:r w:rsidR="005F4D1B">
        <w:rPr>
          <w:rFonts w:ascii="Times New Roman" w:hAnsi="Times New Roman"/>
        </w:rPr>
        <w:t>5</w:t>
      </w:r>
      <w:r w:rsidRPr="00775A50">
        <w:rPr>
          <w:rFonts w:ascii="Times New Roman" w:hAnsi="Times New Roman"/>
        </w:rPr>
        <w:t>. Il sera validé par le lycée durant l’été.</w:t>
      </w:r>
      <w:r w:rsidR="009D0636">
        <w:rPr>
          <w:rFonts w:ascii="Times New Roman" w:hAnsi="Times New Roman"/>
        </w:rPr>
        <w:t xml:space="preserve"> </w:t>
      </w:r>
    </w:p>
    <w:p w:rsidR="00697BAE" w:rsidRPr="00775A50" w:rsidRDefault="009D0636" w:rsidP="009D0636">
      <w:pPr>
        <w:jc w:val="both"/>
        <w:rPr>
          <w:rFonts w:ascii="Times New Roman" w:hAnsi="Times New Roman"/>
        </w:rPr>
      </w:pPr>
      <w:r>
        <w:rPr>
          <w:rFonts w:ascii="Times New Roman" w:hAnsi="Times New Roman"/>
        </w:rPr>
        <w:t xml:space="preserve">Pour les élèves et étudiants le possédant mais venant d’un autre établissement, le lycée importera votre dossier depuis le site de la région pour le </w:t>
      </w:r>
      <w:r w:rsidR="000A742F">
        <w:rPr>
          <w:rFonts w:ascii="Times New Roman" w:hAnsi="Times New Roman"/>
        </w:rPr>
        <w:t>re</w:t>
      </w:r>
      <w:r>
        <w:rPr>
          <w:rFonts w:ascii="Times New Roman" w:hAnsi="Times New Roman"/>
        </w:rPr>
        <w:t>valider et vous recevrez un nouveau pass à votre domicile.</w:t>
      </w:r>
    </w:p>
    <w:p w:rsidR="0087324E" w:rsidRDefault="0087324E" w:rsidP="009D0636">
      <w:pPr>
        <w:jc w:val="both"/>
        <w:rPr>
          <w:rFonts w:ascii="Times New Roman" w:hAnsi="Times New Roman"/>
        </w:rPr>
      </w:pPr>
    </w:p>
    <w:p w:rsidR="00697BAE" w:rsidRPr="00775A50" w:rsidRDefault="00697BAE" w:rsidP="009D0636">
      <w:pPr>
        <w:jc w:val="both"/>
        <w:rPr>
          <w:rFonts w:ascii="Times New Roman" w:hAnsi="Times New Roman"/>
          <w:b/>
        </w:rPr>
      </w:pPr>
      <w:r w:rsidRPr="00775A50">
        <w:rPr>
          <w:rFonts w:ascii="Times New Roman" w:hAnsi="Times New Roman"/>
        </w:rPr>
        <w:t>Si vous entrez en 2</w:t>
      </w:r>
      <w:r w:rsidRPr="00775A50">
        <w:rPr>
          <w:rFonts w:ascii="Times New Roman" w:hAnsi="Times New Roman"/>
          <w:vertAlign w:val="superscript"/>
        </w:rPr>
        <w:t>nde</w:t>
      </w:r>
      <w:r w:rsidR="0065112A" w:rsidRPr="00775A50">
        <w:rPr>
          <w:rFonts w:ascii="Times New Roman" w:hAnsi="Times New Roman"/>
        </w:rPr>
        <w:t xml:space="preserve"> générale et technologique ou </w:t>
      </w:r>
      <w:r w:rsidRPr="00775A50">
        <w:rPr>
          <w:rFonts w:ascii="Times New Roman" w:hAnsi="Times New Roman"/>
        </w:rPr>
        <w:t>en seconde professionnelle, si vous êtes étudiant en CPGE, BTS,</w:t>
      </w:r>
      <w:r w:rsidR="00B110B1" w:rsidRPr="00775A50">
        <w:rPr>
          <w:rFonts w:ascii="Times New Roman" w:hAnsi="Times New Roman"/>
        </w:rPr>
        <w:t xml:space="preserve"> ATS</w:t>
      </w:r>
      <w:r w:rsidRPr="00775A50">
        <w:rPr>
          <w:rFonts w:ascii="Times New Roman" w:hAnsi="Times New Roman"/>
        </w:rPr>
        <w:t xml:space="preserve"> ou en apprentissage, </w:t>
      </w:r>
      <w:r w:rsidR="008F0E31">
        <w:rPr>
          <w:rFonts w:ascii="Times New Roman" w:hAnsi="Times New Roman"/>
        </w:rPr>
        <w:t>et que vous ne possédiez pas de pass région</w:t>
      </w:r>
      <w:r w:rsidRPr="00775A50">
        <w:rPr>
          <w:rFonts w:ascii="Times New Roman" w:hAnsi="Times New Roman"/>
        </w:rPr>
        <w:t> </w:t>
      </w:r>
      <w:r w:rsidR="008F0E31">
        <w:rPr>
          <w:rFonts w:ascii="Times New Roman" w:hAnsi="Times New Roman"/>
        </w:rPr>
        <w:t xml:space="preserve">en 2023-2024 </w:t>
      </w:r>
      <w:r w:rsidRPr="00775A50">
        <w:rPr>
          <w:rFonts w:ascii="Times New Roman" w:hAnsi="Times New Roman"/>
        </w:rPr>
        <w:t xml:space="preserve">: vous devez </w:t>
      </w:r>
      <w:r w:rsidRPr="00775A50">
        <w:rPr>
          <w:rFonts w:ascii="Times New Roman" w:hAnsi="Times New Roman"/>
          <w:b/>
          <w:u w:val="single"/>
        </w:rPr>
        <w:t xml:space="preserve">obligatoirement </w:t>
      </w:r>
      <w:r w:rsidRPr="00775A50">
        <w:rPr>
          <w:rFonts w:ascii="Times New Roman" w:hAnsi="Times New Roman"/>
          <w:b/>
        </w:rPr>
        <w:t>avant le jour de l’inscription commander votre pass sur le site :</w:t>
      </w:r>
    </w:p>
    <w:p w:rsidR="0065112A" w:rsidRPr="009D0636" w:rsidRDefault="0056003C" w:rsidP="009D0636">
      <w:pPr>
        <w:jc w:val="both"/>
        <w:rPr>
          <w:rFonts w:ascii="Times New Roman" w:hAnsi="Times New Roman"/>
          <w:b/>
        </w:rPr>
      </w:pPr>
      <w:hyperlink r:id="rId10" w:history="1">
        <w:r w:rsidR="001C4907" w:rsidRPr="002C0D56">
          <w:rPr>
            <w:rStyle w:val="Lienhypertexte"/>
          </w:rPr>
          <w:t>https://www.auvergnerhonealpes.fr/passregion</w:t>
        </w:r>
      </w:hyperlink>
      <w:r w:rsidR="001C4907">
        <w:rPr>
          <w:rStyle w:val="Lienhypertexte"/>
        </w:rPr>
        <w:t xml:space="preserve"> </w:t>
      </w:r>
      <w:r w:rsidR="00697BAE" w:rsidRPr="00775A50">
        <w:rPr>
          <w:rFonts w:ascii="Times New Roman" w:hAnsi="Times New Roman"/>
        </w:rPr>
        <w:t> pour que votre demande puisse être validée le jour de l’inscription.</w:t>
      </w:r>
      <w:r w:rsidR="009D0636">
        <w:rPr>
          <w:rFonts w:ascii="Times New Roman" w:hAnsi="Times New Roman"/>
        </w:rPr>
        <w:t xml:space="preserve"> Une fois la demande faite en ligne, vous recevrez un lien d’activation par mail. </w:t>
      </w:r>
      <w:r w:rsidR="009D0636" w:rsidRPr="009D0636">
        <w:rPr>
          <w:rFonts w:ascii="Times New Roman" w:hAnsi="Times New Roman"/>
          <w:b/>
        </w:rPr>
        <w:t>Il est impératif d’activer ce lien pour pouvoir profiter de tous vos avantages Pass Région</w:t>
      </w:r>
      <w:r w:rsidR="0087324E">
        <w:rPr>
          <w:rFonts w:ascii="Times New Roman" w:hAnsi="Times New Roman"/>
          <w:b/>
        </w:rPr>
        <w:t>.Il faut fournir le mail de confirmation de  la demande de Pass Région le jour de votre  inscription.</w:t>
      </w:r>
    </w:p>
    <w:p w:rsidR="008D3FA1" w:rsidRPr="00775A50" w:rsidRDefault="008D3FA1" w:rsidP="009D0636">
      <w:pPr>
        <w:jc w:val="both"/>
        <w:rPr>
          <w:rFonts w:ascii="Times New Roman" w:hAnsi="Times New Roman"/>
          <w:b/>
        </w:rPr>
      </w:pPr>
    </w:p>
    <w:p w:rsidR="009D0636" w:rsidRPr="00775A50" w:rsidRDefault="001F3016" w:rsidP="009D0636">
      <w:pPr>
        <w:jc w:val="both"/>
        <w:rPr>
          <w:rFonts w:ascii="Times New Roman" w:hAnsi="Times New Roman"/>
        </w:rPr>
      </w:pPr>
      <w:r w:rsidRPr="00775A50">
        <w:rPr>
          <w:rFonts w:ascii="Times New Roman" w:hAnsi="Times New Roman"/>
        </w:rPr>
        <w:t>Enfin, le Pass permet aux él</w:t>
      </w:r>
      <w:r w:rsidR="00697BAE" w:rsidRPr="00775A50">
        <w:rPr>
          <w:rFonts w:ascii="Times New Roman" w:hAnsi="Times New Roman"/>
        </w:rPr>
        <w:t xml:space="preserve">èves entrant dans la voie professionnelle (seconde professionnelle et première passerelle), </w:t>
      </w:r>
      <w:r w:rsidRPr="00775A50">
        <w:rPr>
          <w:rFonts w:ascii="Times New Roman" w:hAnsi="Times New Roman"/>
        </w:rPr>
        <w:t>de bénéficier d’</w:t>
      </w:r>
      <w:r w:rsidR="00697BAE" w:rsidRPr="00775A50">
        <w:rPr>
          <w:rFonts w:ascii="Times New Roman" w:hAnsi="Times New Roman"/>
        </w:rPr>
        <w:t>une aide au premier équipement</w:t>
      </w:r>
      <w:r w:rsidRPr="00775A50">
        <w:rPr>
          <w:rFonts w:ascii="Times New Roman" w:hAnsi="Times New Roman"/>
        </w:rPr>
        <w:t xml:space="preserve"> professionnel</w:t>
      </w:r>
      <w:r w:rsidR="00697BAE" w:rsidRPr="00775A50">
        <w:rPr>
          <w:rFonts w:ascii="Times New Roman" w:hAnsi="Times New Roman"/>
        </w:rPr>
        <w:t xml:space="preserve"> de 150 € (outillage et tenue professionnelle)</w:t>
      </w:r>
      <w:r w:rsidRPr="00775A50">
        <w:rPr>
          <w:rFonts w:ascii="Times New Roman" w:hAnsi="Times New Roman"/>
        </w:rPr>
        <w:t xml:space="preserve"> </w:t>
      </w:r>
      <w:r w:rsidR="00697BAE" w:rsidRPr="00775A50">
        <w:rPr>
          <w:rFonts w:ascii="Times New Roman" w:hAnsi="Times New Roman"/>
        </w:rPr>
        <w:t xml:space="preserve">: celle-ci est perçue par le lycée qui se charge de vous </w:t>
      </w:r>
      <w:r w:rsidR="001C4907">
        <w:rPr>
          <w:rFonts w:ascii="Times New Roman" w:hAnsi="Times New Roman"/>
        </w:rPr>
        <w:t xml:space="preserve">équiper à la rentrée (ne pas utiliser </w:t>
      </w:r>
      <w:r w:rsidR="009D0636">
        <w:rPr>
          <w:rFonts w:ascii="Times New Roman" w:hAnsi="Times New Roman"/>
        </w:rPr>
        <w:t>cette somme à titre personnel).</w:t>
      </w:r>
    </w:p>
    <w:p w:rsidR="00E54356" w:rsidRDefault="00E54356" w:rsidP="009D0636">
      <w:pPr>
        <w:jc w:val="both"/>
        <w:rPr>
          <w:rFonts w:ascii="Times New Roman" w:hAnsi="Times New Roman"/>
        </w:rPr>
      </w:pPr>
    </w:p>
    <w:p w:rsidR="008265A3" w:rsidRDefault="008265A3" w:rsidP="009D0636">
      <w:pPr>
        <w:jc w:val="both"/>
        <w:rPr>
          <w:rFonts w:ascii="Times New Roman" w:hAnsi="Times New Roman"/>
        </w:rPr>
      </w:pPr>
    </w:p>
    <w:p w:rsidR="008265A3" w:rsidRDefault="008265A3" w:rsidP="008265A3">
      <w:pPr>
        <w:jc w:val="center"/>
        <w:rPr>
          <w:rFonts w:ascii="Times New Roman" w:hAnsi="Times New Roman"/>
          <w:b/>
        </w:rPr>
      </w:pPr>
      <w:r w:rsidRPr="008265A3">
        <w:rPr>
          <w:rFonts w:ascii="Times New Roman" w:hAnsi="Times New Roman"/>
          <w:b/>
        </w:rPr>
        <w:t>GUIDE A LA DEMANDE DU PASS REGION</w:t>
      </w:r>
    </w:p>
    <w:p w:rsidR="00EA2029" w:rsidRPr="00EB1F60" w:rsidRDefault="0056003C" w:rsidP="008265A3">
      <w:pPr>
        <w:jc w:val="center"/>
        <w:rPr>
          <w:rFonts w:ascii="Times New Roman" w:hAnsi="Times New Roman"/>
          <w:b/>
          <w:sz w:val="28"/>
          <w:szCs w:val="28"/>
        </w:rPr>
      </w:pPr>
      <w:hyperlink r:id="rId11" w:history="1">
        <w:r w:rsidR="00EA2029" w:rsidRPr="00EB1F60">
          <w:rPr>
            <w:rStyle w:val="Lienhypertexte"/>
            <w:b/>
            <w:sz w:val="28"/>
            <w:szCs w:val="28"/>
          </w:rPr>
          <w:t>https://www.auvergnerhonealpes.fr/passregion</w:t>
        </w:r>
      </w:hyperlink>
    </w:p>
    <w:p w:rsidR="008265A3" w:rsidRDefault="008265A3" w:rsidP="008265A3">
      <w:pPr>
        <w:rPr>
          <w:rFonts w:ascii="Times New Roman" w:hAnsi="Times New Roman"/>
          <w:b/>
        </w:rPr>
      </w:pPr>
    </w:p>
    <w:p w:rsidR="008265A3" w:rsidRDefault="008265A3" w:rsidP="008265A3">
      <w:pPr>
        <w:rPr>
          <w:rFonts w:ascii="Times New Roman" w:hAnsi="Times New Roman"/>
          <w:b/>
        </w:rPr>
      </w:pPr>
    </w:p>
    <w:p w:rsidR="008265A3" w:rsidRPr="00EB1F60" w:rsidRDefault="008265A3" w:rsidP="00EA2029">
      <w:pPr>
        <w:jc w:val="both"/>
        <w:rPr>
          <w:rFonts w:ascii="Times New Roman" w:hAnsi="Times New Roman"/>
        </w:rPr>
      </w:pPr>
      <w:r>
        <w:rPr>
          <w:rFonts w:ascii="Times New Roman" w:hAnsi="Times New Roman"/>
          <w:b/>
        </w:rPr>
        <w:t>-</w:t>
      </w:r>
      <w:r w:rsidRPr="00EB1F60">
        <w:rPr>
          <w:rFonts w:ascii="Times New Roman" w:hAnsi="Times New Roman"/>
        </w:rPr>
        <w:t xml:space="preserve">disposer d’une </w:t>
      </w:r>
      <w:r w:rsidRPr="00EB1F60">
        <w:rPr>
          <w:rFonts w:ascii="Times New Roman" w:hAnsi="Times New Roman"/>
          <w:b/>
        </w:rPr>
        <w:t>adresse électronique valide pour l’élève</w:t>
      </w:r>
    </w:p>
    <w:p w:rsidR="008265A3" w:rsidRPr="00EB1F60" w:rsidRDefault="008265A3" w:rsidP="00EA2029">
      <w:pPr>
        <w:jc w:val="both"/>
        <w:rPr>
          <w:rFonts w:ascii="Times New Roman" w:hAnsi="Times New Roman"/>
        </w:rPr>
      </w:pPr>
      <w:r w:rsidRPr="00EB1F60">
        <w:rPr>
          <w:rFonts w:ascii="Times New Roman" w:hAnsi="Times New Roman"/>
        </w:rPr>
        <w:t>-d’une photo d’</w:t>
      </w:r>
      <w:r w:rsidR="008F0E31" w:rsidRPr="00EB1F60">
        <w:rPr>
          <w:rFonts w:ascii="Times New Roman" w:hAnsi="Times New Roman"/>
        </w:rPr>
        <w:t>identité</w:t>
      </w:r>
      <w:r w:rsidRPr="00EB1F60">
        <w:rPr>
          <w:rFonts w:ascii="Times New Roman" w:hAnsi="Times New Roman"/>
        </w:rPr>
        <w:t xml:space="preserve"> scanné</w:t>
      </w:r>
      <w:r w:rsidR="008F0E31" w:rsidRPr="00EB1F60">
        <w:rPr>
          <w:rFonts w:ascii="Times New Roman" w:hAnsi="Times New Roman"/>
        </w:rPr>
        <w:t>e</w:t>
      </w:r>
      <w:r w:rsidRPr="00EB1F60">
        <w:rPr>
          <w:rFonts w:ascii="Times New Roman" w:hAnsi="Times New Roman"/>
        </w:rPr>
        <w:t xml:space="preserve"> au format PNG, JPEG ou JPG avec une taille de fichier inférieur à 2 Mo, ou bien d’une webcam permettant de réaliser la photographie directement depuis le site.</w:t>
      </w:r>
    </w:p>
    <w:p w:rsidR="00EB1F60" w:rsidRDefault="008265A3" w:rsidP="00EA2029">
      <w:pPr>
        <w:jc w:val="both"/>
        <w:rPr>
          <w:rFonts w:ascii="Times New Roman" w:hAnsi="Times New Roman"/>
        </w:rPr>
      </w:pPr>
      <w:r w:rsidRPr="00EB1F60">
        <w:rPr>
          <w:rFonts w:ascii="Times New Roman" w:hAnsi="Times New Roman"/>
        </w:rPr>
        <w:t>-l’identité de l’élève Nom et Prénom correspond à c</w:t>
      </w:r>
      <w:r w:rsidR="0010081D" w:rsidRPr="00EB1F60">
        <w:rPr>
          <w:rFonts w:ascii="Times New Roman" w:hAnsi="Times New Roman"/>
        </w:rPr>
        <w:t>elle</w:t>
      </w:r>
      <w:r w:rsidRPr="00EB1F60">
        <w:rPr>
          <w:rFonts w:ascii="Times New Roman" w:hAnsi="Times New Roman"/>
        </w:rPr>
        <w:t xml:space="preserve"> de l’</w:t>
      </w:r>
      <w:r w:rsidR="0010081D" w:rsidRPr="00EB1F60">
        <w:rPr>
          <w:rFonts w:ascii="Times New Roman" w:hAnsi="Times New Roman"/>
        </w:rPr>
        <w:t>état civil donnée</w:t>
      </w:r>
      <w:r w:rsidRPr="00EB1F60">
        <w:rPr>
          <w:rFonts w:ascii="Times New Roman" w:hAnsi="Times New Roman"/>
        </w:rPr>
        <w:t xml:space="preserve"> pour l’inscription</w:t>
      </w:r>
      <w:r w:rsidR="00EB1F60">
        <w:rPr>
          <w:rFonts w:ascii="Times New Roman" w:hAnsi="Times New Roman"/>
        </w:rPr>
        <w:t>.</w:t>
      </w:r>
    </w:p>
    <w:p w:rsidR="008265A3" w:rsidRPr="00EB1F60" w:rsidRDefault="002E434E" w:rsidP="00EA2029">
      <w:pPr>
        <w:jc w:val="both"/>
        <w:rPr>
          <w:rFonts w:ascii="Times New Roman" w:hAnsi="Times New Roman"/>
        </w:rPr>
      </w:pPr>
      <w:r>
        <w:rPr>
          <w:rFonts w:ascii="Times New Roman" w:hAnsi="Times New Roman"/>
          <w:b/>
        </w:rPr>
        <w:t xml:space="preserve"> </w:t>
      </w:r>
      <w:r w:rsidR="008265A3" w:rsidRPr="00EB1F60">
        <w:rPr>
          <w:rFonts w:ascii="Times New Roman" w:hAnsi="Times New Roman"/>
          <w:b/>
        </w:rPr>
        <w:t>Eviter les fautes d’orthographe et erreurs de saisie</w:t>
      </w:r>
      <w:r w:rsidR="008265A3" w:rsidRPr="00EB1F60">
        <w:rPr>
          <w:rFonts w:ascii="Times New Roman" w:hAnsi="Times New Roman"/>
        </w:rPr>
        <w:t>, bien vérifier à chaque étape.</w:t>
      </w:r>
    </w:p>
    <w:p w:rsidR="008265A3" w:rsidRPr="00EB1F60" w:rsidRDefault="008265A3" w:rsidP="00EA2029">
      <w:pPr>
        <w:jc w:val="both"/>
        <w:rPr>
          <w:rFonts w:ascii="Times New Roman" w:hAnsi="Times New Roman"/>
        </w:rPr>
      </w:pPr>
      <w:r w:rsidRPr="00EB1F60">
        <w:rPr>
          <w:rFonts w:ascii="Times New Roman" w:hAnsi="Times New Roman"/>
        </w:rPr>
        <w:t>-l’adresse postale doit être complétée rigoureusement, pour la livraison du pass région</w:t>
      </w:r>
      <w:r w:rsidR="000A742F" w:rsidRPr="00EB1F60">
        <w:rPr>
          <w:rFonts w:ascii="Times New Roman" w:hAnsi="Times New Roman"/>
        </w:rPr>
        <w:t xml:space="preserve"> à votre domicile</w:t>
      </w:r>
    </w:p>
    <w:p w:rsidR="000772D3" w:rsidRPr="00EB1F60" w:rsidRDefault="000A742F" w:rsidP="00EA2029">
      <w:pPr>
        <w:jc w:val="both"/>
        <w:rPr>
          <w:rFonts w:ascii="Times New Roman" w:hAnsi="Times New Roman"/>
        </w:rPr>
      </w:pPr>
      <w:r w:rsidRPr="00EB1F60">
        <w:rPr>
          <w:rFonts w:ascii="Times New Roman" w:hAnsi="Times New Roman"/>
        </w:rPr>
        <w:t>-</w:t>
      </w:r>
      <w:r w:rsidR="000772D3" w:rsidRPr="00EB1F60">
        <w:rPr>
          <w:rFonts w:ascii="Times New Roman" w:hAnsi="Times New Roman"/>
          <w:b/>
        </w:rPr>
        <w:t>informations établissements</w:t>
      </w:r>
      <w:r w:rsidR="000772D3" w:rsidRPr="00EB1F60">
        <w:rPr>
          <w:rFonts w:ascii="Times New Roman" w:hAnsi="Times New Roman"/>
        </w:rPr>
        <w:t xml:space="preserve"> : </w:t>
      </w:r>
    </w:p>
    <w:p w:rsidR="000A742F" w:rsidRPr="00EB1F60" w:rsidRDefault="000772D3" w:rsidP="00EA2029">
      <w:pPr>
        <w:jc w:val="both"/>
        <w:rPr>
          <w:rFonts w:ascii="Times New Roman" w:hAnsi="Times New Roman"/>
        </w:rPr>
      </w:pPr>
      <w:r w:rsidRPr="00EB1F60">
        <w:rPr>
          <w:rFonts w:ascii="Times New Roman" w:hAnsi="Times New Roman"/>
        </w:rPr>
        <w:t xml:space="preserve">« </w:t>
      </w:r>
      <w:r w:rsidRPr="00EB1F60">
        <w:rPr>
          <w:rFonts w:ascii="Times New Roman" w:hAnsi="Times New Roman"/>
          <w:b/>
        </w:rPr>
        <w:t>ton établissement 2023-2024</w:t>
      </w:r>
      <w:r w:rsidRPr="00EB1F60">
        <w:rPr>
          <w:rFonts w:ascii="Times New Roman" w:hAnsi="Times New Roman"/>
        </w:rPr>
        <w:t> »  entrez BRA et sélectionner LPO Edouard Branly (Lyon)</w:t>
      </w:r>
    </w:p>
    <w:p w:rsidR="000772D3" w:rsidRPr="00EB1F60" w:rsidRDefault="000772D3" w:rsidP="00EA2029">
      <w:pPr>
        <w:jc w:val="both"/>
        <w:rPr>
          <w:rFonts w:ascii="Times New Roman" w:hAnsi="Times New Roman"/>
        </w:rPr>
      </w:pPr>
      <w:r w:rsidRPr="00EB1F60">
        <w:rPr>
          <w:rFonts w:ascii="Times New Roman" w:hAnsi="Times New Roman"/>
        </w:rPr>
        <w:t>« </w:t>
      </w:r>
      <w:r w:rsidRPr="00EB1F60">
        <w:rPr>
          <w:rFonts w:ascii="Times New Roman" w:hAnsi="Times New Roman"/>
          <w:b/>
        </w:rPr>
        <w:t>ta filière</w:t>
      </w:r>
      <w:r w:rsidRPr="00EB1F60">
        <w:rPr>
          <w:rFonts w:ascii="Times New Roman" w:hAnsi="Times New Roman"/>
        </w:rPr>
        <w:t> » sélectionner le niveau 1 pour la seconde générale et technologique</w:t>
      </w:r>
    </w:p>
    <w:p w:rsidR="000772D3" w:rsidRPr="00EB1F60" w:rsidRDefault="000772D3" w:rsidP="00EA2029">
      <w:pPr>
        <w:ind w:left="1155"/>
        <w:jc w:val="both"/>
        <w:rPr>
          <w:rFonts w:ascii="Times New Roman" w:hAnsi="Times New Roman"/>
        </w:rPr>
      </w:pPr>
      <w:r w:rsidRPr="00EB1F60">
        <w:rPr>
          <w:rFonts w:ascii="Times New Roman" w:hAnsi="Times New Roman"/>
        </w:rPr>
        <w:t>Sélectionner le niveau 5 pour la seconde professionnelle TNE puis le code 40025500                    pour le libellé de la formation</w:t>
      </w:r>
    </w:p>
    <w:p w:rsidR="0010081D" w:rsidRPr="00EB1F60" w:rsidRDefault="0010081D" w:rsidP="00EA2029">
      <w:pPr>
        <w:ind w:left="1155"/>
        <w:jc w:val="both"/>
        <w:rPr>
          <w:rFonts w:ascii="Times New Roman" w:hAnsi="Times New Roman"/>
        </w:rPr>
      </w:pPr>
      <w:r w:rsidRPr="00EB1F60">
        <w:rPr>
          <w:rFonts w:ascii="Times New Roman" w:hAnsi="Times New Roman"/>
        </w:rPr>
        <w:t>Sélectionner le code 8 pour la 1</w:t>
      </w:r>
      <w:r w:rsidRPr="00EB1F60">
        <w:rPr>
          <w:rFonts w:ascii="Times New Roman" w:hAnsi="Times New Roman"/>
          <w:vertAlign w:val="superscript"/>
        </w:rPr>
        <w:t>ère</w:t>
      </w:r>
      <w:r w:rsidRPr="00EB1F60">
        <w:rPr>
          <w:rFonts w:ascii="Times New Roman" w:hAnsi="Times New Roman"/>
        </w:rPr>
        <w:t xml:space="preserve"> professionnelle passerelle puis le code 40025510 pour le libellé de la formation métiers de l’électricité ou le code 40025507 pour le libellé de la formation systèmes numériques (CIEL)</w:t>
      </w:r>
    </w:p>
    <w:p w:rsidR="0010081D" w:rsidRPr="00EB1F60" w:rsidRDefault="0010081D" w:rsidP="00EA2029">
      <w:pPr>
        <w:ind w:left="1155"/>
        <w:jc w:val="both"/>
        <w:rPr>
          <w:rFonts w:ascii="Times New Roman" w:hAnsi="Times New Roman"/>
        </w:rPr>
      </w:pPr>
      <w:r w:rsidRPr="00EB1F60">
        <w:rPr>
          <w:rFonts w:ascii="Times New Roman" w:hAnsi="Times New Roman"/>
        </w:rPr>
        <w:t>Sélectionner le code 14 pour les BTS, CPGE et ATS</w:t>
      </w:r>
    </w:p>
    <w:p w:rsidR="0010081D" w:rsidRPr="00EB1F60" w:rsidRDefault="0010081D" w:rsidP="00EA2029">
      <w:pPr>
        <w:ind w:left="1155"/>
        <w:jc w:val="both"/>
        <w:rPr>
          <w:rFonts w:ascii="Times New Roman" w:hAnsi="Times New Roman"/>
        </w:rPr>
      </w:pPr>
      <w:r w:rsidRPr="00EB1F60">
        <w:rPr>
          <w:rFonts w:ascii="Times New Roman" w:hAnsi="Times New Roman"/>
        </w:rPr>
        <w:t xml:space="preserve">Sélectionner le code 15 pour les apprentis </w:t>
      </w:r>
    </w:p>
    <w:p w:rsidR="004F5130" w:rsidRPr="00EB1F60" w:rsidRDefault="004F5130" w:rsidP="00EA2029">
      <w:pPr>
        <w:ind w:left="1155"/>
        <w:jc w:val="both"/>
        <w:rPr>
          <w:rFonts w:ascii="Times New Roman" w:hAnsi="Times New Roman"/>
        </w:rPr>
      </w:pPr>
    </w:p>
    <w:p w:rsidR="004F5130" w:rsidRDefault="004F5130" w:rsidP="00EA2029">
      <w:pPr>
        <w:jc w:val="both"/>
        <w:rPr>
          <w:rFonts w:ascii="Times New Roman" w:hAnsi="Times New Roman"/>
          <w:b/>
        </w:rPr>
      </w:pPr>
      <w:r>
        <w:rPr>
          <w:rFonts w:ascii="Times New Roman" w:hAnsi="Times New Roman"/>
        </w:rPr>
        <w:t xml:space="preserve">Une fois la demande faite en ligne, vous recevrez un lien d’activation par mail. </w:t>
      </w:r>
      <w:r w:rsidRPr="009D0636">
        <w:rPr>
          <w:rFonts w:ascii="Times New Roman" w:hAnsi="Times New Roman"/>
          <w:b/>
        </w:rPr>
        <w:t>Il est impératif d’activer ce lien pour pouvoir profiter de tous vos avantages Pass Région</w:t>
      </w:r>
      <w:r>
        <w:rPr>
          <w:rFonts w:ascii="Times New Roman" w:hAnsi="Times New Roman"/>
          <w:b/>
        </w:rPr>
        <w:t xml:space="preserve"> et de joindre au dossier d’inscription la copie du mail de confirmation de la demande du Pass.</w:t>
      </w:r>
    </w:p>
    <w:p w:rsidR="00A4558D" w:rsidRPr="009D0636" w:rsidRDefault="00A4558D" w:rsidP="00EA2029">
      <w:pPr>
        <w:jc w:val="both"/>
        <w:rPr>
          <w:rFonts w:ascii="Times New Roman" w:hAnsi="Times New Roman"/>
          <w:b/>
        </w:rPr>
      </w:pPr>
      <w:r>
        <w:rPr>
          <w:rFonts w:ascii="Times New Roman" w:hAnsi="Times New Roman"/>
          <w:b/>
        </w:rPr>
        <w:t>Il est important de conserver son numéro de dossier ainsi que son mot de passe afin de pouvoir naviguer sur son compte personnel du pass région (notamment en cas de perte ou détérioration de la carte).</w:t>
      </w:r>
    </w:p>
    <w:p w:rsidR="004F5130" w:rsidRPr="00775A50" w:rsidRDefault="004F5130" w:rsidP="004F5130">
      <w:pPr>
        <w:jc w:val="both"/>
        <w:rPr>
          <w:rFonts w:ascii="Times New Roman" w:hAnsi="Times New Roman"/>
          <w:b/>
        </w:rPr>
      </w:pPr>
    </w:p>
    <w:p w:rsidR="000772D3" w:rsidRPr="008265A3" w:rsidRDefault="000772D3" w:rsidP="008265A3">
      <w:pPr>
        <w:rPr>
          <w:rFonts w:ascii="Times New Roman" w:hAnsi="Times New Roman"/>
          <w:b/>
        </w:rPr>
      </w:pPr>
    </w:p>
    <w:p w:rsidR="008265A3" w:rsidRDefault="008265A3" w:rsidP="009D0636">
      <w:pPr>
        <w:jc w:val="both"/>
        <w:rPr>
          <w:rFonts w:ascii="Times New Roman" w:hAnsi="Times New Roman"/>
        </w:rPr>
      </w:pPr>
    </w:p>
    <w:p w:rsidR="008265A3" w:rsidRDefault="008265A3" w:rsidP="009D0636">
      <w:pPr>
        <w:jc w:val="both"/>
        <w:rPr>
          <w:rFonts w:ascii="Times New Roman" w:hAnsi="Times New Roman"/>
        </w:rPr>
      </w:pPr>
    </w:p>
    <w:p w:rsidR="008265A3" w:rsidRPr="00775A50" w:rsidRDefault="008265A3" w:rsidP="009D0636">
      <w:pPr>
        <w:jc w:val="both"/>
        <w:rPr>
          <w:rFonts w:ascii="Times New Roman" w:hAnsi="Times New Roman"/>
        </w:rPr>
      </w:pPr>
    </w:p>
    <w:p w:rsidR="00E54356" w:rsidRPr="00697BAE" w:rsidRDefault="00E54356" w:rsidP="000C3359">
      <w:pPr>
        <w:jc w:val="both"/>
        <w:rPr>
          <w:rFonts w:ascii="Times New Roman" w:hAnsi="Times New Roman"/>
        </w:rPr>
      </w:pPr>
    </w:p>
    <w:sectPr w:rsidR="00E54356" w:rsidRPr="00697BAE" w:rsidSect="003C3653">
      <w:pgSz w:w="11906" w:h="16838"/>
      <w:pgMar w:top="1134" w:right="1418" w:bottom="1418" w:left="1134" w:header="709" w:footer="1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E08" w:rsidRDefault="005B4E08" w:rsidP="003C3653">
      <w:r>
        <w:separator/>
      </w:r>
    </w:p>
  </w:endnote>
  <w:endnote w:type="continuationSeparator" w:id="0">
    <w:p w:rsidR="005B4E08" w:rsidRDefault="005B4E08" w:rsidP="003C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E08" w:rsidRDefault="005B4E08" w:rsidP="003C3653">
      <w:r>
        <w:separator/>
      </w:r>
    </w:p>
  </w:footnote>
  <w:footnote w:type="continuationSeparator" w:id="0">
    <w:p w:rsidR="005B4E08" w:rsidRDefault="005B4E08" w:rsidP="003C36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271AF"/>
    <w:multiLevelType w:val="hybridMultilevel"/>
    <w:tmpl w:val="9EA0E3C4"/>
    <w:lvl w:ilvl="0" w:tplc="BF70DFDC">
      <w:numFmt w:val="bullet"/>
      <w:lvlText w:val=""/>
      <w:lvlJc w:val="left"/>
      <w:pPr>
        <w:ind w:left="1776" w:hanging="360"/>
      </w:pPr>
      <w:rPr>
        <w:rFonts w:ascii="Symbol" w:eastAsia="Times New Roman" w:hAnsi="Symbol"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56"/>
    <w:rsid w:val="000772D3"/>
    <w:rsid w:val="000A742F"/>
    <w:rsid w:val="000B5C14"/>
    <w:rsid w:val="000C3359"/>
    <w:rsid w:val="0010081D"/>
    <w:rsid w:val="001157FC"/>
    <w:rsid w:val="001339D2"/>
    <w:rsid w:val="00160625"/>
    <w:rsid w:val="001C4907"/>
    <w:rsid w:val="001C4967"/>
    <w:rsid w:val="001F3016"/>
    <w:rsid w:val="00233067"/>
    <w:rsid w:val="002E434E"/>
    <w:rsid w:val="002F09BB"/>
    <w:rsid w:val="0030268B"/>
    <w:rsid w:val="00335D9D"/>
    <w:rsid w:val="00340885"/>
    <w:rsid w:val="003C3653"/>
    <w:rsid w:val="00422101"/>
    <w:rsid w:val="00456CB7"/>
    <w:rsid w:val="00460E54"/>
    <w:rsid w:val="004700B1"/>
    <w:rsid w:val="00482ABB"/>
    <w:rsid w:val="004C0B8A"/>
    <w:rsid w:val="004F5130"/>
    <w:rsid w:val="00537A09"/>
    <w:rsid w:val="0056003C"/>
    <w:rsid w:val="00596685"/>
    <w:rsid w:val="005B4E08"/>
    <w:rsid w:val="005F4D1B"/>
    <w:rsid w:val="00614346"/>
    <w:rsid w:val="0065112A"/>
    <w:rsid w:val="00655BD3"/>
    <w:rsid w:val="00695056"/>
    <w:rsid w:val="00697BAE"/>
    <w:rsid w:val="006A704C"/>
    <w:rsid w:val="006A71BA"/>
    <w:rsid w:val="00706599"/>
    <w:rsid w:val="00775A50"/>
    <w:rsid w:val="007F3056"/>
    <w:rsid w:val="008265A3"/>
    <w:rsid w:val="00854B74"/>
    <w:rsid w:val="00867984"/>
    <w:rsid w:val="00872B90"/>
    <w:rsid w:val="0087324E"/>
    <w:rsid w:val="008A1C3D"/>
    <w:rsid w:val="008B3E61"/>
    <w:rsid w:val="008C26F7"/>
    <w:rsid w:val="008D3FA1"/>
    <w:rsid w:val="008F0E31"/>
    <w:rsid w:val="008F5915"/>
    <w:rsid w:val="00921878"/>
    <w:rsid w:val="0098025A"/>
    <w:rsid w:val="009B20B5"/>
    <w:rsid w:val="009D0636"/>
    <w:rsid w:val="00A14A27"/>
    <w:rsid w:val="00A20854"/>
    <w:rsid w:val="00A4558D"/>
    <w:rsid w:val="00A87B24"/>
    <w:rsid w:val="00B0105F"/>
    <w:rsid w:val="00B110B1"/>
    <w:rsid w:val="00BF2153"/>
    <w:rsid w:val="00BF67D5"/>
    <w:rsid w:val="00C518C5"/>
    <w:rsid w:val="00C75E61"/>
    <w:rsid w:val="00C92B7D"/>
    <w:rsid w:val="00DF3333"/>
    <w:rsid w:val="00E47CC2"/>
    <w:rsid w:val="00E54356"/>
    <w:rsid w:val="00EA2029"/>
    <w:rsid w:val="00EB1F60"/>
    <w:rsid w:val="00F20B0B"/>
    <w:rsid w:val="00F3233B"/>
    <w:rsid w:val="00FA5392"/>
    <w:rsid w:val="00FD22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48A3ED-46D0-4DE4-84A9-863FD05B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056"/>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5056"/>
    <w:pPr>
      <w:ind w:left="720"/>
    </w:pPr>
  </w:style>
  <w:style w:type="character" w:styleId="Lienhypertexte">
    <w:name w:val="Hyperlink"/>
    <w:basedOn w:val="Policepardfaut"/>
    <w:uiPriority w:val="99"/>
    <w:unhideWhenUsed/>
    <w:rsid w:val="00697BAE"/>
    <w:rPr>
      <w:color w:val="0563C1" w:themeColor="hyperlink"/>
      <w:u w:val="single"/>
    </w:rPr>
  </w:style>
  <w:style w:type="paragraph" w:styleId="Textedebulles">
    <w:name w:val="Balloon Text"/>
    <w:basedOn w:val="Normal"/>
    <w:link w:val="TextedebullesCar"/>
    <w:uiPriority w:val="99"/>
    <w:semiHidden/>
    <w:unhideWhenUsed/>
    <w:rsid w:val="00697BAE"/>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7BAE"/>
    <w:rPr>
      <w:rFonts w:ascii="Segoe UI" w:hAnsi="Segoe UI" w:cs="Segoe UI"/>
      <w:sz w:val="18"/>
      <w:szCs w:val="18"/>
    </w:rPr>
  </w:style>
  <w:style w:type="paragraph" w:styleId="En-tte">
    <w:name w:val="header"/>
    <w:basedOn w:val="Normal"/>
    <w:link w:val="En-tteCar"/>
    <w:uiPriority w:val="99"/>
    <w:unhideWhenUsed/>
    <w:rsid w:val="003C3653"/>
    <w:pPr>
      <w:tabs>
        <w:tab w:val="center" w:pos="4536"/>
        <w:tab w:val="right" w:pos="9072"/>
      </w:tabs>
    </w:pPr>
  </w:style>
  <w:style w:type="character" w:customStyle="1" w:styleId="En-tteCar">
    <w:name w:val="En-tête Car"/>
    <w:basedOn w:val="Policepardfaut"/>
    <w:link w:val="En-tte"/>
    <w:uiPriority w:val="99"/>
    <w:rsid w:val="003C3653"/>
    <w:rPr>
      <w:rFonts w:ascii="Calibri" w:hAnsi="Calibri" w:cs="Times New Roman"/>
    </w:rPr>
  </w:style>
  <w:style w:type="paragraph" w:styleId="Pieddepage">
    <w:name w:val="footer"/>
    <w:basedOn w:val="Normal"/>
    <w:link w:val="PieddepageCar"/>
    <w:uiPriority w:val="99"/>
    <w:unhideWhenUsed/>
    <w:rsid w:val="003C3653"/>
    <w:pPr>
      <w:tabs>
        <w:tab w:val="center" w:pos="4536"/>
        <w:tab w:val="right" w:pos="9072"/>
      </w:tabs>
    </w:pPr>
  </w:style>
  <w:style w:type="character" w:customStyle="1" w:styleId="PieddepageCar">
    <w:name w:val="Pied de page Car"/>
    <w:basedOn w:val="Policepardfaut"/>
    <w:link w:val="Pieddepage"/>
    <w:uiPriority w:val="99"/>
    <w:rsid w:val="003C3653"/>
    <w:rPr>
      <w:rFonts w:ascii="Calibri" w:hAnsi="Calibri" w:cs="Times New Roman"/>
    </w:rPr>
  </w:style>
  <w:style w:type="character" w:styleId="Lienhypertextesuivivisit">
    <w:name w:val="FollowedHyperlink"/>
    <w:basedOn w:val="Policepardfaut"/>
    <w:uiPriority w:val="99"/>
    <w:semiHidden/>
    <w:unhideWhenUsed/>
    <w:rsid w:val="00C518C5"/>
    <w:rPr>
      <w:color w:val="954F72" w:themeColor="followedHyperlink"/>
      <w:u w:val="single"/>
    </w:rPr>
  </w:style>
  <w:style w:type="character" w:styleId="Textedelespacerserv">
    <w:name w:val="Placeholder Text"/>
    <w:basedOn w:val="Policepardfaut"/>
    <w:uiPriority w:val="99"/>
    <w:semiHidden/>
    <w:rsid w:val="000772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285555">
      <w:bodyDiv w:val="1"/>
      <w:marLeft w:val="0"/>
      <w:marRight w:val="0"/>
      <w:marTop w:val="0"/>
      <w:marBottom w:val="0"/>
      <w:divBdr>
        <w:top w:val="none" w:sz="0" w:space="0" w:color="auto"/>
        <w:left w:val="none" w:sz="0" w:space="0" w:color="auto"/>
        <w:bottom w:val="none" w:sz="0" w:space="0" w:color="auto"/>
        <w:right w:val="none" w:sz="0" w:space="0" w:color="auto"/>
      </w:divBdr>
    </w:div>
    <w:div w:id="19579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ouard-branly.ent.auvergnerhonealpe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vergnerhonealpes.fr/passregion" TargetMode="External"/><Relationship Id="rId5" Type="http://schemas.openxmlformats.org/officeDocument/2006/relationships/webSettings" Target="webSettings.xml"/><Relationship Id="rId10" Type="http://schemas.openxmlformats.org/officeDocument/2006/relationships/hyperlink" Target="https://www.auvergnerhonealpes.fr/passregion" TargetMode="External"/><Relationship Id="rId4" Type="http://schemas.openxmlformats.org/officeDocument/2006/relationships/settings" Target="settings.xml"/><Relationship Id="rId9" Type="http://schemas.openxmlformats.org/officeDocument/2006/relationships/hyperlink" Target="mailto:assistance@lyceebranly.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006FF-2962-4A68-A732-76F0C8E8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4991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secretaire</dc:creator>
  <cp:lastModifiedBy>dfazeli</cp:lastModifiedBy>
  <cp:revision>2</cp:revision>
  <cp:lastPrinted>2024-05-23T06:38:00Z</cp:lastPrinted>
  <dcterms:created xsi:type="dcterms:W3CDTF">2024-06-17T15:28:00Z</dcterms:created>
  <dcterms:modified xsi:type="dcterms:W3CDTF">2024-06-17T15:28:00Z</dcterms:modified>
</cp:coreProperties>
</file>